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FD977" w14:textId="77777777" w:rsidR="00B94619" w:rsidRPr="00A57561" w:rsidRDefault="00B94619" w:rsidP="00B94619">
      <w:pPr>
        <w:pStyle w:val="FreeForm"/>
        <w:spacing w:line="276" w:lineRule="auto"/>
        <w:ind w:right="140"/>
        <w:jc w:val="right"/>
        <w:rPr>
          <w:rFonts w:ascii="Times New Roman" w:eastAsia="Times New Roman" w:hAnsi="Times New Roman" w:cs="Times New Roman"/>
          <w:sz w:val="22"/>
          <w:szCs w:val="22"/>
          <w:lang w:val="lt-LT"/>
        </w:rPr>
      </w:pPr>
    </w:p>
    <w:p w14:paraId="522AD7E1" w14:textId="60946EB1" w:rsidR="00742B89" w:rsidRPr="00A57561" w:rsidRDefault="00742B89" w:rsidP="00742B89">
      <w:pPr>
        <w:pStyle w:val="Antrat2"/>
        <w:numPr>
          <w:ilvl w:val="0"/>
          <w:numId w:val="0"/>
        </w:numPr>
        <w:jc w:val="center"/>
        <w:rPr>
          <w:lang w:val="lt-LT"/>
        </w:rPr>
      </w:pPr>
      <w:bookmarkStart w:id="0" w:name="_Toc177480331"/>
      <w:bookmarkStart w:id="1" w:name="_Toc177482206"/>
      <w:r w:rsidRPr="00A57561">
        <w:rPr>
          <w:lang w:val="lt-LT"/>
        </w:rPr>
        <w:t>PIRKIMO SĄLYGŲ PRIEDAS „TERMIN</w:t>
      </w:r>
      <w:r w:rsidR="00887721">
        <w:rPr>
          <w:lang w:val="lt-LT"/>
        </w:rPr>
        <w:t>AI</w:t>
      </w:r>
      <w:r w:rsidRPr="00A57561">
        <w:rPr>
          <w:lang w:val="lt-LT"/>
        </w:rPr>
        <w:t>“</w:t>
      </w:r>
      <w:bookmarkEnd w:id="0"/>
      <w:bookmarkEnd w:id="1"/>
    </w:p>
    <w:tbl>
      <w:tblPr>
        <w:tblStyle w:val="TableGrid2"/>
        <w:tblW w:w="963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235"/>
        <w:gridCol w:w="3969"/>
        <w:gridCol w:w="2835"/>
      </w:tblGrid>
      <w:tr w:rsidR="00887721" w:rsidRPr="007F235E" w14:paraId="60118D34" w14:textId="77777777" w:rsidTr="00887721">
        <w:trPr>
          <w:trHeight w:val="20"/>
        </w:trPr>
        <w:tc>
          <w:tcPr>
            <w:tcW w:w="600" w:type="dxa"/>
          </w:tcPr>
          <w:p w14:paraId="76D26CA5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Eil.</w:t>
            </w:r>
          </w:p>
          <w:p w14:paraId="019EFCD1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Nr.</w:t>
            </w:r>
          </w:p>
        </w:tc>
        <w:tc>
          <w:tcPr>
            <w:tcW w:w="2235" w:type="dxa"/>
          </w:tcPr>
          <w:p w14:paraId="4B558F9A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VEIKSMAS </w:t>
            </w:r>
          </w:p>
        </w:tc>
        <w:tc>
          <w:tcPr>
            <w:tcW w:w="3969" w:type="dxa"/>
            <w:hideMark/>
          </w:tcPr>
          <w:p w14:paraId="2C72F13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/>
                <w:sz w:val="22"/>
                <w:szCs w:val="22"/>
              </w:rPr>
              <w:t>DATA/DIENŲ SKAIČIUS/ LAIKAS</w:t>
            </w:r>
          </w:p>
          <w:p w14:paraId="509BDFD5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(Lietuvos laiku)</w:t>
            </w:r>
          </w:p>
        </w:tc>
        <w:tc>
          <w:tcPr>
            <w:tcW w:w="2835" w:type="dxa"/>
            <w:hideMark/>
          </w:tcPr>
          <w:p w14:paraId="06E6D1F6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/>
                <w:sz w:val="22"/>
                <w:szCs w:val="22"/>
              </w:rPr>
              <w:t>PASTABOS</w:t>
            </w:r>
          </w:p>
        </w:tc>
      </w:tr>
      <w:tr w:rsidR="00887721" w:rsidRPr="007F235E" w14:paraId="549DB201" w14:textId="77777777" w:rsidTr="00887721">
        <w:trPr>
          <w:trHeight w:val="20"/>
        </w:trPr>
        <w:tc>
          <w:tcPr>
            <w:tcW w:w="600" w:type="dxa"/>
          </w:tcPr>
          <w:p w14:paraId="1C62DEA2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35" w:type="dxa"/>
            <w:hideMark/>
          </w:tcPr>
          <w:p w14:paraId="18039F0E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Paraiškų pateikimo terminas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hideMark/>
          </w:tcPr>
          <w:p w14:paraId="5DF9AA6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nurodytas Skelbime.</w:t>
            </w:r>
          </w:p>
        </w:tc>
        <w:tc>
          <w:tcPr>
            <w:tcW w:w="2835" w:type="dxa"/>
            <w:hideMark/>
          </w:tcPr>
          <w:p w14:paraId="4E0A6AAF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turi teisę pratęsti paraiškų pateikimo terminą. Terminas skelbime nustatomas pagal </w:t>
            </w:r>
            <w:r w:rsidRPr="00887721">
              <w:rPr>
                <w:rFonts w:asciiTheme="minorHAnsi" w:hAnsiTheme="minorHAnsi" w:cstheme="minorHAnsi"/>
                <w:sz w:val="22"/>
                <w:szCs w:val="22"/>
              </w:rPr>
              <w:t xml:space="preserve">VPĮ/PĮ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nuostatas. </w:t>
            </w:r>
          </w:p>
          <w:p w14:paraId="00ABA9CC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7CB4D8A1" w14:textId="77777777" w:rsidTr="00887721">
        <w:trPr>
          <w:trHeight w:val="20"/>
        </w:trPr>
        <w:tc>
          <w:tcPr>
            <w:tcW w:w="600" w:type="dxa"/>
          </w:tcPr>
          <w:p w14:paraId="40C2A15D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35" w:type="dxa"/>
          </w:tcPr>
          <w:p w14:paraId="05B5394A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Pradinis susipažinimas su CVP IS priemonėmis gautomis Paraiškomis pradedamas</w:t>
            </w:r>
          </w:p>
        </w:tc>
        <w:tc>
          <w:tcPr>
            <w:tcW w:w="3969" w:type="dxa"/>
          </w:tcPr>
          <w:p w14:paraId="146390D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Skelbime nurodytą paraiškų pateikimo termino dieną.</w:t>
            </w:r>
          </w:p>
        </w:tc>
        <w:tc>
          <w:tcPr>
            <w:tcW w:w="2835" w:type="dxa"/>
          </w:tcPr>
          <w:p w14:paraId="4AB77FF6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17EA49CB" w14:textId="77777777" w:rsidTr="00887721">
        <w:trPr>
          <w:trHeight w:val="20"/>
        </w:trPr>
        <w:tc>
          <w:tcPr>
            <w:tcW w:w="600" w:type="dxa"/>
          </w:tcPr>
          <w:p w14:paraId="40E797A4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35" w:type="dxa"/>
          </w:tcPr>
          <w:p w14:paraId="0FB151DD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Pirminių, vėlesnių, galutinių pasiūlymų pateikimo terminas</w:t>
            </w:r>
          </w:p>
        </w:tc>
        <w:tc>
          <w:tcPr>
            <w:tcW w:w="3969" w:type="dxa"/>
          </w:tcPr>
          <w:p w14:paraId="209E3240" w14:textId="78A97F99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Bus nurodytas kvietime pateikti pirminį, galutinį pasiūlymus. </w:t>
            </w:r>
            <w:r w:rsidR="003D4B0E" w:rsidRPr="003D4B0E">
              <w:rPr>
                <w:rFonts w:asciiTheme="minorHAnsi" w:hAnsiTheme="minorHAnsi" w:cstheme="minorHAnsi"/>
                <w:sz w:val="22"/>
                <w:szCs w:val="22"/>
              </w:rPr>
              <w:t>Dalyvi</w:t>
            </w:r>
            <w:r w:rsidR="003D4B0E" w:rsidRPr="003D4B0E">
              <w:rPr>
                <w:rFonts w:cstheme="minorHAnsi"/>
                <w:sz w:val="22"/>
                <w:szCs w:val="22"/>
              </w:rPr>
              <w:t>ai</w:t>
            </w:r>
            <w:r w:rsidR="003D4B0E" w:rsidRPr="003D4B0E">
              <w:rPr>
                <w:rFonts w:asciiTheme="minorHAnsi" w:hAnsiTheme="minorHAnsi" w:cstheme="minorHAnsi"/>
                <w:sz w:val="22"/>
                <w:szCs w:val="22"/>
              </w:rPr>
              <w:t xml:space="preserve"> turi įsivertinti kad Perkantysis subjektas</w:t>
            </w:r>
            <w:r w:rsidR="003D4B0E" w:rsidRPr="003D4B0E">
              <w:rPr>
                <w:rFonts w:cstheme="minorHAnsi"/>
                <w:sz w:val="22"/>
                <w:szCs w:val="22"/>
              </w:rPr>
              <w:t xml:space="preserve"> įvertinęs Dalyvių paraiškas,</w:t>
            </w:r>
            <w:r w:rsidR="003D4B0E" w:rsidRPr="003D4B0E">
              <w:rPr>
                <w:rFonts w:asciiTheme="minorHAnsi" w:hAnsiTheme="minorHAnsi" w:cstheme="minorHAnsi"/>
                <w:sz w:val="22"/>
                <w:szCs w:val="22"/>
              </w:rPr>
              <w:t xml:space="preserve"> prašydamas pateikti pirminį/galutinį pasiūlymą vadovausis minimaliais terminais nustatytais PĮ</w:t>
            </w:r>
            <w:r w:rsidR="003D4B0E" w:rsidRPr="003D4B0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35" w:type="dxa"/>
          </w:tcPr>
          <w:p w14:paraId="1BBF4218" w14:textId="77777777" w:rsidR="00887721" w:rsidRPr="000B4F18" w:rsidRDefault="00887721" w:rsidP="00F70109">
            <w:pPr>
              <w:ind w:firstLine="34"/>
              <w:rPr>
                <w:rFonts w:asciiTheme="minorHAnsi" w:hAnsiTheme="minorHAnsi" w:cstheme="minorHAnsi"/>
                <w:i/>
                <w:iCs/>
                <w:color w:val="7030A0"/>
                <w:sz w:val="22"/>
                <w:szCs w:val="22"/>
              </w:rPr>
            </w:pPr>
          </w:p>
          <w:p w14:paraId="135751D0" w14:textId="5D6C5AD3" w:rsidR="00887721" w:rsidRPr="000B4F18" w:rsidRDefault="00887721" w:rsidP="00887721">
            <w:pPr>
              <w:ind w:firstLine="0"/>
              <w:rPr>
                <w:rFonts w:asciiTheme="minorHAnsi" w:hAnsiTheme="minorHAnsi" w:cstheme="minorHAnsi"/>
                <w:i/>
                <w:iCs/>
                <w:color w:val="7030A0"/>
                <w:sz w:val="22"/>
                <w:szCs w:val="22"/>
              </w:rPr>
            </w:pPr>
          </w:p>
        </w:tc>
      </w:tr>
      <w:tr w:rsidR="00887721" w:rsidRPr="007F235E" w14:paraId="168FA37D" w14:textId="77777777" w:rsidTr="00887721">
        <w:trPr>
          <w:trHeight w:val="20"/>
        </w:trPr>
        <w:tc>
          <w:tcPr>
            <w:tcW w:w="600" w:type="dxa"/>
          </w:tcPr>
          <w:p w14:paraId="121DB130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35" w:type="dxa"/>
          </w:tcPr>
          <w:p w14:paraId="18233A02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Prašymą paaiškinti, patikslinti pirkimo dokumentus </w:t>
            </w:r>
            <w:r w:rsidRPr="007F23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turi pateikti ne vėliau kaip:</w:t>
            </w:r>
          </w:p>
        </w:tc>
        <w:tc>
          <w:tcPr>
            <w:tcW w:w="3969" w:type="dxa"/>
          </w:tcPr>
          <w:p w14:paraId="1A7521B7" w14:textId="53D38695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887721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(dešimt)</w:t>
            </w:r>
            <w:r w:rsidRPr="007F235E">
              <w:rPr>
                <w:rFonts w:asciiTheme="minorHAnsi" w:hAnsiTheme="minorHAnsi" w:cstheme="minorHAnsi"/>
                <w:color w:val="00B050"/>
                <w:sz w:val="22"/>
                <w:szCs w:val="22"/>
              </w:rPr>
              <w:t xml:space="preserve">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dienų iki paraiškų pateikimo termino dienos</w:t>
            </w:r>
          </w:p>
        </w:tc>
        <w:tc>
          <w:tcPr>
            <w:tcW w:w="2835" w:type="dxa"/>
          </w:tcPr>
          <w:p w14:paraId="6C401096" w14:textId="77777777" w:rsidR="00887721" w:rsidRPr="000B4F18" w:rsidRDefault="00887721" w:rsidP="00F70109">
            <w:pPr>
              <w:ind w:firstLine="34"/>
              <w:rPr>
                <w:rFonts w:asciiTheme="minorHAnsi" w:hAnsiTheme="minorHAnsi" w:cstheme="minorHAnsi"/>
                <w:i/>
                <w:iCs/>
                <w:color w:val="7030A0"/>
                <w:sz w:val="22"/>
                <w:szCs w:val="22"/>
              </w:rPr>
            </w:pPr>
          </w:p>
          <w:p w14:paraId="4ADD2F1D" w14:textId="77777777" w:rsidR="00887721" w:rsidRPr="000B4F18" w:rsidRDefault="00887721" w:rsidP="00F70109">
            <w:pPr>
              <w:ind w:firstLine="34"/>
              <w:rPr>
                <w:rFonts w:asciiTheme="minorHAnsi" w:hAnsiTheme="minorHAnsi" w:cstheme="minorHAnsi"/>
                <w:i/>
                <w:iCs/>
                <w:color w:val="7030A0"/>
                <w:sz w:val="22"/>
                <w:szCs w:val="22"/>
              </w:rPr>
            </w:pPr>
          </w:p>
          <w:p w14:paraId="6E1E2C1F" w14:textId="2B210A0C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color w:val="7030A0"/>
                <w:sz w:val="22"/>
                <w:szCs w:val="22"/>
              </w:rPr>
            </w:pPr>
          </w:p>
        </w:tc>
      </w:tr>
      <w:tr w:rsidR="00887721" w:rsidRPr="007F235E" w14:paraId="325F44AD" w14:textId="77777777" w:rsidTr="00887721">
        <w:trPr>
          <w:trHeight w:val="20"/>
        </w:trPr>
        <w:tc>
          <w:tcPr>
            <w:tcW w:w="600" w:type="dxa"/>
          </w:tcPr>
          <w:p w14:paraId="1F7FC090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35" w:type="dxa"/>
          </w:tcPr>
          <w:p w14:paraId="030B191A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Pirkimo dokumentų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paaiškinimą, patikslinimą pateikia visiems tiekėjams ne vėliau kaip:</w:t>
            </w:r>
          </w:p>
        </w:tc>
        <w:tc>
          <w:tcPr>
            <w:tcW w:w="3969" w:type="dxa"/>
          </w:tcPr>
          <w:p w14:paraId="5BCEA42E" w14:textId="214F05BF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887721">
              <w:rPr>
                <w:rFonts w:asciiTheme="minorHAnsi" w:hAnsiTheme="minorHAnsi" w:cstheme="minorHAnsi"/>
                <w:sz w:val="22"/>
                <w:szCs w:val="22"/>
              </w:rPr>
              <w:t xml:space="preserve">6 (šešios)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dien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iki paraiškų pateikimo termino dienos</w:t>
            </w:r>
          </w:p>
        </w:tc>
        <w:tc>
          <w:tcPr>
            <w:tcW w:w="2835" w:type="dxa"/>
          </w:tcPr>
          <w:p w14:paraId="594CBF25" w14:textId="77777777" w:rsidR="00887721" w:rsidRPr="000B4F18" w:rsidRDefault="00887721" w:rsidP="00F70109">
            <w:pPr>
              <w:ind w:firstLine="34"/>
              <w:rPr>
                <w:rFonts w:asciiTheme="minorHAnsi" w:hAnsiTheme="minorHAnsi" w:cstheme="minorHAnsi"/>
                <w:i/>
                <w:iCs/>
                <w:color w:val="7030A0"/>
                <w:sz w:val="22"/>
                <w:szCs w:val="22"/>
              </w:rPr>
            </w:pPr>
          </w:p>
          <w:p w14:paraId="78536539" w14:textId="54FE9C9C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color w:val="7030A0"/>
                <w:sz w:val="22"/>
                <w:szCs w:val="22"/>
              </w:rPr>
            </w:pPr>
          </w:p>
        </w:tc>
      </w:tr>
      <w:tr w:rsidR="00887721" w:rsidRPr="007F235E" w14:paraId="752DF935" w14:textId="77777777" w:rsidTr="00887721">
        <w:trPr>
          <w:trHeight w:val="20"/>
        </w:trPr>
        <w:tc>
          <w:tcPr>
            <w:tcW w:w="600" w:type="dxa"/>
          </w:tcPr>
          <w:p w14:paraId="0BDA7C30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35" w:type="dxa"/>
          </w:tcPr>
          <w:p w14:paraId="57DB0106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Prašymą paaiškinti, patikslinti pirkimo dokumentus (išskyrus nuostatas, susijusias su paraiškų teikimu) </w:t>
            </w:r>
            <w:r w:rsidRPr="007F23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Pirminį pasiūlymą pateikti pakviestas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7F23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andidatas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turi pateikti ne vėliau kaip:</w:t>
            </w:r>
          </w:p>
        </w:tc>
        <w:tc>
          <w:tcPr>
            <w:tcW w:w="3969" w:type="dxa"/>
          </w:tcPr>
          <w:p w14:paraId="07C316E1" w14:textId="3AC60E8B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887721">
              <w:rPr>
                <w:rFonts w:asciiTheme="minorHAnsi" w:hAnsiTheme="minorHAnsi" w:cstheme="minorHAnsi"/>
                <w:sz w:val="22"/>
                <w:szCs w:val="22"/>
              </w:rPr>
              <w:t xml:space="preserve">10 (dešimt)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dienų iki pirminių pasiūlymų pateikimo termino dienos</w:t>
            </w:r>
          </w:p>
        </w:tc>
        <w:tc>
          <w:tcPr>
            <w:tcW w:w="2835" w:type="dxa"/>
          </w:tcPr>
          <w:p w14:paraId="5437A125" w14:textId="6B7C9743" w:rsidR="00887721" w:rsidRPr="007F235E" w:rsidRDefault="00887721" w:rsidP="00887721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F0499F" w14:paraId="1B5448EB" w14:textId="77777777" w:rsidTr="00887721">
        <w:trPr>
          <w:trHeight w:val="20"/>
        </w:trPr>
        <w:tc>
          <w:tcPr>
            <w:tcW w:w="600" w:type="dxa"/>
          </w:tcPr>
          <w:p w14:paraId="7FBE4E40" w14:textId="77777777" w:rsidR="00887721" w:rsidRPr="003A2B34" w:rsidRDefault="00887721" w:rsidP="00F70109">
            <w:pPr>
              <w:ind w:firstLine="0"/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7.</w:t>
            </w:r>
          </w:p>
        </w:tc>
        <w:tc>
          <w:tcPr>
            <w:tcW w:w="2235" w:type="dxa"/>
          </w:tcPr>
          <w:p w14:paraId="42CCF1F3" w14:textId="77777777" w:rsidR="00887721" w:rsidRPr="00DE42CB" w:rsidRDefault="00887721" w:rsidP="00F701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42CB">
              <w:rPr>
                <w:rFonts w:asciiTheme="minorHAnsi" w:hAnsiTheme="minorHAnsi" w:cstheme="minorHAnsi"/>
                <w:sz w:val="22"/>
                <w:szCs w:val="22"/>
              </w:rPr>
              <w:t>Objekto apžiūra bus vykdoma:</w:t>
            </w:r>
          </w:p>
        </w:tc>
        <w:tc>
          <w:tcPr>
            <w:tcW w:w="3969" w:type="dxa"/>
          </w:tcPr>
          <w:p w14:paraId="72CA9B54" w14:textId="77777777" w:rsidR="00887721" w:rsidRPr="00DE42CB" w:rsidRDefault="00887721" w:rsidP="00F70109">
            <w:pPr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</w:pPr>
            <w:r w:rsidRPr="00DE42CB">
              <w:rPr>
                <w:rFonts w:asciiTheme="minorHAnsi" w:hAnsiTheme="minorHAnsi" w:cstheme="minorHAnsi"/>
                <w:iCs/>
                <w:sz w:val="22"/>
                <w:szCs w:val="22"/>
              </w:rPr>
              <w:t>NETAIKOMA</w:t>
            </w:r>
          </w:p>
        </w:tc>
        <w:tc>
          <w:tcPr>
            <w:tcW w:w="2835" w:type="dxa"/>
          </w:tcPr>
          <w:p w14:paraId="61B5ED0F" w14:textId="2733C358" w:rsidR="00887721" w:rsidRPr="00DE42CB" w:rsidRDefault="00887721" w:rsidP="00F701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F0499F" w14:paraId="5D0C6686" w14:textId="77777777" w:rsidTr="00887721">
        <w:trPr>
          <w:trHeight w:val="20"/>
        </w:trPr>
        <w:tc>
          <w:tcPr>
            <w:tcW w:w="600" w:type="dxa"/>
          </w:tcPr>
          <w:p w14:paraId="0B7E2B80" w14:textId="320D14FA" w:rsidR="00887721" w:rsidRPr="00887721" w:rsidRDefault="00887721" w:rsidP="00887721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8.</w:t>
            </w:r>
          </w:p>
        </w:tc>
        <w:tc>
          <w:tcPr>
            <w:tcW w:w="2235" w:type="dxa"/>
          </w:tcPr>
          <w:p w14:paraId="025795F6" w14:textId="77777777" w:rsidR="00887721" w:rsidRPr="00DE42CB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Pirkimo vykdytojas</w:t>
            </w:r>
            <w:r w:rsidRPr="00DE42CB">
              <w:rPr>
                <w:rFonts w:asciiTheme="minorHAnsi" w:hAnsiTheme="minorHAnsi" w:cstheme="minorHAnsi"/>
                <w:sz w:val="22"/>
                <w:szCs w:val="22"/>
              </w:rPr>
              <w:t xml:space="preserve"> rengs susitikimus su tiekėjais dėl pirkimo sąlygų paaiškinimo</w:t>
            </w:r>
          </w:p>
        </w:tc>
        <w:tc>
          <w:tcPr>
            <w:tcW w:w="3969" w:type="dxa"/>
          </w:tcPr>
          <w:p w14:paraId="53C1BBAC" w14:textId="77777777" w:rsidR="00887721" w:rsidRPr="00DE42CB" w:rsidRDefault="00887721" w:rsidP="00F70109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DE42CB">
              <w:rPr>
                <w:rFonts w:asciiTheme="minorHAnsi" w:hAnsiTheme="minorHAnsi" w:cstheme="minorHAnsi"/>
                <w:iCs/>
                <w:sz w:val="22"/>
                <w:szCs w:val="22"/>
              </w:rPr>
              <w:t>NETAIKOMA</w:t>
            </w:r>
          </w:p>
        </w:tc>
        <w:tc>
          <w:tcPr>
            <w:tcW w:w="2835" w:type="dxa"/>
          </w:tcPr>
          <w:p w14:paraId="02965A21" w14:textId="50A7137C" w:rsidR="00887721" w:rsidRPr="00DE42CB" w:rsidRDefault="00887721" w:rsidP="00F701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F0499F" w14:paraId="3C1995D0" w14:textId="77777777" w:rsidTr="00887721">
        <w:trPr>
          <w:trHeight w:val="20"/>
        </w:trPr>
        <w:tc>
          <w:tcPr>
            <w:tcW w:w="600" w:type="dxa"/>
          </w:tcPr>
          <w:p w14:paraId="3FC607E9" w14:textId="48DBC478" w:rsidR="00887721" w:rsidRPr="00887721" w:rsidRDefault="00887721" w:rsidP="00887721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lastRenderedPageBreak/>
              <w:t>9.</w:t>
            </w:r>
          </w:p>
        </w:tc>
        <w:tc>
          <w:tcPr>
            <w:tcW w:w="2235" w:type="dxa"/>
          </w:tcPr>
          <w:p w14:paraId="2B2A4F56" w14:textId="77777777" w:rsidR="00887721" w:rsidRPr="00DE42CB" w:rsidRDefault="00887721" w:rsidP="00F701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E42CB">
              <w:rPr>
                <w:rFonts w:asciiTheme="minorHAnsi" w:hAnsiTheme="minorHAnsi" w:cstheme="minorHAnsi"/>
                <w:sz w:val="22"/>
                <w:szCs w:val="22"/>
              </w:rPr>
              <w:t>Tiekėjai turi pateikti prekių pavyzdžius</w:t>
            </w:r>
          </w:p>
        </w:tc>
        <w:tc>
          <w:tcPr>
            <w:tcW w:w="3969" w:type="dxa"/>
          </w:tcPr>
          <w:p w14:paraId="53B2AD73" w14:textId="77777777" w:rsidR="00887721" w:rsidRPr="00DE42CB" w:rsidRDefault="00887721" w:rsidP="00F70109">
            <w:pPr>
              <w:pStyle w:val="Body2"/>
              <w:spacing w:after="0"/>
              <w:rPr>
                <w:rFonts w:asciiTheme="minorHAnsi" w:hAnsiTheme="minorHAnsi" w:cstheme="minorHAnsi"/>
                <w:color w:val="auto"/>
              </w:rPr>
            </w:pPr>
            <w:r w:rsidRPr="00DE42CB">
              <w:rPr>
                <w:rFonts w:asciiTheme="minorHAnsi" w:hAnsiTheme="minorHAnsi" w:cstheme="minorHAnsi"/>
                <w:color w:val="auto"/>
              </w:rPr>
              <w:t>NETAIKOMA</w:t>
            </w:r>
          </w:p>
          <w:p w14:paraId="68CC0B0B" w14:textId="3AEA7C15" w:rsidR="00887721" w:rsidRPr="00DE42CB" w:rsidRDefault="00887721" w:rsidP="00F70109">
            <w:pPr>
              <w:rPr>
                <w:rFonts w:asciiTheme="minorHAnsi" w:hAnsiTheme="minorHAnsi" w:cstheme="minorHAnsi"/>
                <w:iCs/>
                <w:color w:val="00B050"/>
                <w:sz w:val="22"/>
                <w:szCs w:val="22"/>
              </w:rPr>
            </w:pPr>
            <w:r w:rsidRPr="00DE42CB">
              <w:rPr>
                <w:rFonts w:asciiTheme="minorHAnsi" w:hAnsiTheme="minorHAnsi" w:cstheme="minorHAnsi"/>
                <w:i/>
                <w:iCs/>
                <w:color w:val="7030A0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76D09CBA" w14:textId="77777777" w:rsidR="00887721" w:rsidRPr="00DE42CB" w:rsidRDefault="00887721" w:rsidP="00F701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2F3A0C41" w14:textId="77777777" w:rsidTr="00887721">
        <w:trPr>
          <w:trHeight w:val="20"/>
        </w:trPr>
        <w:tc>
          <w:tcPr>
            <w:tcW w:w="600" w:type="dxa"/>
          </w:tcPr>
          <w:p w14:paraId="3C952B59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10.</w:t>
            </w:r>
          </w:p>
        </w:tc>
        <w:tc>
          <w:tcPr>
            <w:tcW w:w="2235" w:type="dxa"/>
          </w:tcPr>
          <w:p w14:paraId="41ACC68E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Pirkimo dokumentų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paaiškinimą, patikslinimą pateikia visiems Pirminį pasiūlymą pateikti pakviestiems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andidatams, vėliau kaip:</w:t>
            </w:r>
          </w:p>
        </w:tc>
        <w:tc>
          <w:tcPr>
            <w:tcW w:w="3969" w:type="dxa"/>
          </w:tcPr>
          <w:p w14:paraId="1C4A0B88" w14:textId="472E0FE2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887721">
              <w:rPr>
                <w:rFonts w:asciiTheme="minorHAnsi" w:hAnsiTheme="minorHAnsi" w:cstheme="minorHAnsi"/>
                <w:sz w:val="22"/>
                <w:szCs w:val="22"/>
              </w:rPr>
              <w:t xml:space="preserve">6 (šešios)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dien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iki pirminių pasiūlymų pateikimo termino dienos</w:t>
            </w:r>
          </w:p>
        </w:tc>
        <w:tc>
          <w:tcPr>
            <w:tcW w:w="2835" w:type="dxa"/>
          </w:tcPr>
          <w:p w14:paraId="52A8C27D" w14:textId="36F8A022" w:rsidR="00887721" w:rsidRPr="000B4F18" w:rsidRDefault="00887721" w:rsidP="00887721">
            <w:pPr>
              <w:ind w:firstLine="34"/>
              <w:rPr>
                <w:rFonts w:asciiTheme="minorHAnsi" w:hAnsiTheme="minorHAnsi" w:cstheme="minorHAnsi"/>
                <w:i/>
                <w:iCs/>
                <w:color w:val="7030A0"/>
                <w:sz w:val="22"/>
                <w:szCs w:val="22"/>
              </w:rPr>
            </w:pPr>
          </w:p>
        </w:tc>
      </w:tr>
      <w:tr w:rsidR="00887721" w:rsidRPr="007F235E" w14:paraId="06D49F00" w14:textId="77777777" w:rsidTr="00887721">
        <w:trPr>
          <w:trHeight w:val="20"/>
        </w:trPr>
        <w:tc>
          <w:tcPr>
            <w:tcW w:w="600" w:type="dxa"/>
          </w:tcPr>
          <w:p w14:paraId="60F4E118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11.</w:t>
            </w:r>
          </w:p>
        </w:tc>
        <w:tc>
          <w:tcPr>
            <w:tcW w:w="2235" w:type="dxa"/>
          </w:tcPr>
          <w:p w14:paraId="2D6C3A80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Pradinis susipažinimas su CVP IS priemonėmis gautais </w:t>
            </w:r>
            <w:r w:rsidRPr="007F23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pirminiais ar vėlesniais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pasiūlymais</w:t>
            </w:r>
          </w:p>
        </w:tc>
        <w:tc>
          <w:tcPr>
            <w:tcW w:w="3969" w:type="dxa"/>
          </w:tcPr>
          <w:p w14:paraId="2C0CFFBE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Vyks pirminių ar vėlesnių pasiūlymų pateikimo termino dieną</w:t>
            </w:r>
          </w:p>
        </w:tc>
        <w:tc>
          <w:tcPr>
            <w:tcW w:w="2835" w:type="dxa"/>
          </w:tcPr>
          <w:p w14:paraId="09BBDB31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color w:val="7030A0"/>
                <w:sz w:val="22"/>
                <w:szCs w:val="22"/>
              </w:rPr>
            </w:pPr>
          </w:p>
        </w:tc>
      </w:tr>
      <w:tr w:rsidR="00887721" w:rsidRPr="007F235E" w14:paraId="05E763D8" w14:textId="77777777" w:rsidTr="00887721">
        <w:trPr>
          <w:trHeight w:val="20"/>
        </w:trPr>
        <w:tc>
          <w:tcPr>
            <w:tcW w:w="600" w:type="dxa"/>
          </w:tcPr>
          <w:p w14:paraId="25E47F52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12.</w:t>
            </w:r>
          </w:p>
        </w:tc>
        <w:tc>
          <w:tcPr>
            <w:tcW w:w="2235" w:type="dxa"/>
            <w:hideMark/>
          </w:tcPr>
          <w:p w14:paraId="49F528BB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Pradinis susipažinimas su CVP IS priemonėmis gautais </w:t>
            </w:r>
            <w:r w:rsidRPr="007F23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galutiniais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pasiūlymais</w:t>
            </w:r>
          </w:p>
        </w:tc>
        <w:tc>
          <w:tcPr>
            <w:tcW w:w="3969" w:type="dxa"/>
            <w:hideMark/>
          </w:tcPr>
          <w:p w14:paraId="5D2873C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Pradedamas ne anksčiau nei </w:t>
            </w:r>
            <w:r w:rsidRPr="007F235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30</w:t>
            </w:r>
            <w:r w:rsidRPr="007F235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minučių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po galutinių pasiūlymų pateikimo termino pabaigos</w:t>
            </w:r>
          </w:p>
        </w:tc>
        <w:tc>
          <w:tcPr>
            <w:tcW w:w="2835" w:type="dxa"/>
            <w:hideMark/>
          </w:tcPr>
          <w:p w14:paraId="73EDD3E8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87721" w:rsidRPr="007F235E" w14:paraId="7FB3C419" w14:textId="77777777" w:rsidTr="00887721">
        <w:trPr>
          <w:trHeight w:val="20"/>
        </w:trPr>
        <w:tc>
          <w:tcPr>
            <w:tcW w:w="600" w:type="dxa"/>
          </w:tcPr>
          <w:p w14:paraId="18EE12FD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235" w:type="dxa"/>
          </w:tcPr>
          <w:p w14:paraId="005B2C43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Pasiūlymo galiojimo ir pasiūlymo galiojimo užtikrinimo (jei taikoma) terminas ne trumpesnis kaip</w:t>
            </w:r>
          </w:p>
        </w:tc>
        <w:tc>
          <w:tcPr>
            <w:tcW w:w="3969" w:type="dxa"/>
          </w:tcPr>
          <w:p w14:paraId="44BDAA3B" w14:textId="1689406A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887721">
              <w:rPr>
                <w:rFonts w:asciiTheme="minorHAnsi" w:hAnsiTheme="minorHAnsi" w:cstheme="minorHAnsi"/>
                <w:sz w:val="22"/>
                <w:szCs w:val="22"/>
              </w:rPr>
              <w:t xml:space="preserve">120 (vienas šimtas dvidešimt) dienų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nuo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pirminių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pasiūlymų pateikimo galutinio termino pabaigos. </w:t>
            </w:r>
          </w:p>
        </w:tc>
        <w:tc>
          <w:tcPr>
            <w:tcW w:w="2835" w:type="dxa"/>
          </w:tcPr>
          <w:p w14:paraId="3B387380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2AE36093" w14:textId="77777777" w:rsidTr="00887721">
        <w:trPr>
          <w:trHeight w:val="20"/>
        </w:trPr>
        <w:tc>
          <w:tcPr>
            <w:tcW w:w="600" w:type="dxa"/>
          </w:tcPr>
          <w:p w14:paraId="2E76E1AD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2235" w:type="dxa"/>
          </w:tcPr>
          <w:p w14:paraId="21BC8796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atsako tiekėjui, ar 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sutinka priimti tiekėjo siūlomą pasiūlymo galiojimo užtikrinimą patvirtinantį dokumentą ne vėliau kaip per</w:t>
            </w:r>
          </w:p>
        </w:tc>
        <w:tc>
          <w:tcPr>
            <w:tcW w:w="3969" w:type="dxa"/>
          </w:tcPr>
          <w:p w14:paraId="58AA41E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88772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3 (tris) darbo dienas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nuo prašymo gavimo dienos</w:t>
            </w:r>
          </w:p>
          <w:p w14:paraId="16AE6461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B4D9895" w14:textId="2A78D8E8" w:rsidR="00887721" w:rsidRPr="000B4F18" w:rsidRDefault="00887721" w:rsidP="00F70109">
            <w:pPr>
              <w:ind w:firstLine="34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887721" w:rsidRPr="007F235E" w14:paraId="1E2FC28C" w14:textId="77777777" w:rsidTr="00887721">
        <w:trPr>
          <w:trHeight w:val="20"/>
        </w:trPr>
        <w:tc>
          <w:tcPr>
            <w:tcW w:w="600" w:type="dxa"/>
          </w:tcPr>
          <w:p w14:paraId="6FFCB613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2235" w:type="dxa"/>
          </w:tcPr>
          <w:p w14:paraId="4CE1EC77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Pasiūlymo galiojimo užtikrinimas pirkimo dalyviui grąžinamas (arba atsisakoma teisių į jį) per</w:t>
            </w:r>
          </w:p>
        </w:tc>
        <w:tc>
          <w:tcPr>
            <w:tcW w:w="3969" w:type="dxa"/>
          </w:tcPr>
          <w:p w14:paraId="12396AEC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88772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5  (penkias) darbo dienas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nuo prašymo gavimo dienos</w:t>
            </w:r>
          </w:p>
          <w:p w14:paraId="3FC7A378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D71439" w14:textId="7926112C" w:rsidR="00887721" w:rsidRPr="000B4F18" w:rsidRDefault="00887721" w:rsidP="00F70109">
            <w:pPr>
              <w:ind w:firstLine="34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887721" w:rsidRPr="007F235E" w14:paraId="0D067F27" w14:textId="77777777" w:rsidTr="00887721">
        <w:trPr>
          <w:trHeight w:val="20"/>
        </w:trPr>
        <w:tc>
          <w:tcPr>
            <w:tcW w:w="600" w:type="dxa"/>
          </w:tcPr>
          <w:p w14:paraId="294747A8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2235" w:type="dxa"/>
          </w:tcPr>
          <w:p w14:paraId="2E94C6DB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informuoja pirkimo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andidatus ir dalyvius apie EBVPD vertinimo rezultatus ne vėliau kaip per</w:t>
            </w:r>
          </w:p>
        </w:tc>
        <w:tc>
          <w:tcPr>
            <w:tcW w:w="3969" w:type="dxa"/>
          </w:tcPr>
          <w:p w14:paraId="1C9D9CB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835" w:type="dxa"/>
          </w:tcPr>
          <w:p w14:paraId="65912A09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44EBB522" w14:textId="77777777" w:rsidTr="00887721">
        <w:trPr>
          <w:trHeight w:val="20"/>
        </w:trPr>
        <w:tc>
          <w:tcPr>
            <w:tcW w:w="600" w:type="dxa"/>
          </w:tcPr>
          <w:p w14:paraId="4D48B383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2235" w:type="dxa"/>
            <w:hideMark/>
          </w:tcPr>
          <w:p w14:paraId="791B9934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pirkimo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andidatams ir dalyviams praneša apie priimtą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sprendimą nustatyti laimėjusį pasiūlymą, dėl kurio bus sudaroma sutartis ne vėliau kaip per</w:t>
            </w:r>
          </w:p>
        </w:tc>
        <w:tc>
          <w:tcPr>
            <w:tcW w:w="3969" w:type="dxa"/>
            <w:hideMark/>
          </w:tcPr>
          <w:p w14:paraId="32D1605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3</w:t>
            </w: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tris</w:t>
            </w: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) darbo dienas nuo sprendimo priėmimo dienos</w:t>
            </w:r>
          </w:p>
        </w:tc>
        <w:tc>
          <w:tcPr>
            <w:tcW w:w="2835" w:type="dxa"/>
            <w:hideMark/>
          </w:tcPr>
          <w:p w14:paraId="2568EA28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5D1CFE9A" w14:textId="77777777" w:rsidTr="00887721">
        <w:trPr>
          <w:trHeight w:val="20"/>
        </w:trPr>
        <w:tc>
          <w:tcPr>
            <w:tcW w:w="600" w:type="dxa"/>
          </w:tcPr>
          <w:p w14:paraId="2190A076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8.</w:t>
            </w:r>
          </w:p>
        </w:tc>
        <w:tc>
          <w:tcPr>
            <w:tcW w:w="2235" w:type="dxa"/>
            <w:hideMark/>
          </w:tcPr>
          <w:p w14:paraId="446890CE" w14:textId="446DBD78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, pirkimo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andidatui ar dalyviui raštu paprašius, jam pateikia </w:t>
            </w:r>
            <w:r w:rsidRPr="00887721">
              <w:rPr>
                <w:rFonts w:asciiTheme="minorHAnsi" w:hAnsiTheme="minorHAnsi" w:cstheme="minorHAnsi"/>
                <w:sz w:val="22"/>
                <w:szCs w:val="22"/>
              </w:rPr>
              <w:t xml:space="preserve">PĮ 68 straipsnio 2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dalyje nustatytą informaciją ne vėliau kaip per</w:t>
            </w:r>
          </w:p>
        </w:tc>
        <w:tc>
          <w:tcPr>
            <w:tcW w:w="3969" w:type="dxa"/>
            <w:hideMark/>
          </w:tcPr>
          <w:p w14:paraId="7A8802AD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15 (penkiolika) dienų nuo pirkimo dalyvio raštu pateikto prašymo gavimo dienos</w:t>
            </w:r>
          </w:p>
        </w:tc>
        <w:tc>
          <w:tcPr>
            <w:tcW w:w="2835" w:type="dxa"/>
            <w:hideMark/>
          </w:tcPr>
          <w:p w14:paraId="4EDBB0DD" w14:textId="77777777" w:rsidR="00887721" w:rsidRPr="007F235E" w:rsidRDefault="00887721" w:rsidP="00F70109">
            <w:pPr>
              <w:pStyle w:val="tajtip"/>
              <w:shd w:val="clear" w:color="auto" w:fill="FFFFFF"/>
              <w:spacing w:before="0" w:beforeAutospacing="0" w:after="0" w:afterAutospacing="0"/>
              <w:ind w:firstLine="34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87721" w:rsidRPr="007F235E" w14:paraId="62301004" w14:textId="77777777" w:rsidTr="00887721">
        <w:trPr>
          <w:trHeight w:val="20"/>
        </w:trPr>
        <w:tc>
          <w:tcPr>
            <w:tcW w:w="600" w:type="dxa"/>
          </w:tcPr>
          <w:p w14:paraId="3C603E80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9.</w:t>
            </w:r>
          </w:p>
        </w:tc>
        <w:tc>
          <w:tcPr>
            <w:tcW w:w="2235" w:type="dxa"/>
            <w:hideMark/>
          </w:tcPr>
          <w:p w14:paraId="534A8532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Tiekėjas turi teisę pateikti pretenziją </w:t>
            </w:r>
            <w:r w:rsidRPr="007F235E">
              <w:rPr>
                <w:rFonts w:asciiTheme="minorHAnsi" w:eastAsia="Arial" w:hAnsiTheme="minorHAnsi" w:cstheme="minorHAnsi"/>
                <w:color w:val="0078D4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vykdytojui</w:t>
            </w:r>
            <w:r w:rsidRPr="007F235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pateikti prašymą ar </w:t>
            </w:r>
            <w:r w:rsidRPr="007F235E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ne vėliau kaip per</w:t>
            </w:r>
          </w:p>
        </w:tc>
        <w:tc>
          <w:tcPr>
            <w:tcW w:w="3969" w:type="dxa"/>
            <w:hideMark/>
          </w:tcPr>
          <w:p w14:paraId="6CE4C10D" w14:textId="613B50A7" w:rsidR="00887721" w:rsidRPr="007F235E" w:rsidRDefault="00887721" w:rsidP="00887721">
            <w:pPr>
              <w:ind w:firstLine="0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1ECF1386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10 (dešimt) dienų </w:t>
            </w:r>
          </w:p>
          <w:p w14:paraId="7D9626D9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5D5C1B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nuo </w:t>
            </w: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vykdytojo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pranešimo raštu apie jo priimtą sprendimą išsiuntimo tiekėjams dienos arba nuo paskelbimo apie </w:t>
            </w: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vykdytojo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priimtus sprendimus dienos, jei VPĮ nenumato reikalavimo raštu informuoti tiekėjus apie </w:t>
            </w: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vykdytojo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priimtus sprendimus;</w:t>
            </w:r>
          </w:p>
          <w:p w14:paraId="0CA3224C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770B5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15 (penkiolika) dienų nuo pranešimo išsiuntimo tiekėjams dienos, jeigu šis pranešimas nebuvo siunčiamas elektroninėmis priemonėmis. </w:t>
            </w:r>
          </w:p>
          <w:p w14:paraId="405BCB50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hideMark/>
          </w:tcPr>
          <w:p w14:paraId="1C9383B2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2"/>
                <w:szCs w:val="22"/>
              </w:rPr>
            </w:pPr>
          </w:p>
        </w:tc>
      </w:tr>
      <w:tr w:rsidR="00887721" w:rsidRPr="007F235E" w14:paraId="0058F646" w14:textId="77777777" w:rsidTr="00887721">
        <w:trPr>
          <w:trHeight w:val="20"/>
        </w:trPr>
        <w:tc>
          <w:tcPr>
            <w:tcW w:w="600" w:type="dxa"/>
          </w:tcPr>
          <w:p w14:paraId="68E346D0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20.</w:t>
            </w:r>
          </w:p>
        </w:tc>
        <w:tc>
          <w:tcPr>
            <w:tcW w:w="2235" w:type="dxa"/>
            <w:hideMark/>
          </w:tcPr>
          <w:p w14:paraId="72207FD6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eastAsia="Arial" w:hAnsiTheme="minorHAnsi" w:cstheme="minorHAnsi"/>
                <w:color w:val="0078D4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privalo išnagrinėti tiekėjo pretenziją priimti motyvuotą sprendimą ir apie jį, taip pat apie anksčiau praneštų pirkimo procedūros terminų pasikeitimą raštu pranešti pretenziją pateikusiam tiekėjui ir suinteresuotiems pirkimo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andidatams bei dalyviams ne vėliau kaip per</w:t>
            </w:r>
          </w:p>
        </w:tc>
        <w:tc>
          <w:tcPr>
            <w:tcW w:w="3969" w:type="dxa"/>
            <w:hideMark/>
          </w:tcPr>
          <w:p w14:paraId="63D5329F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6 (šešias) darbo dienas nuo pretenzijos gavimo dienos</w:t>
            </w:r>
          </w:p>
        </w:tc>
        <w:tc>
          <w:tcPr>
            <w:tcW w:w="2835" w:type="dxa"/>
            <w:hideMark/>
          </w:tcPr>
          <w:p w14:paraId="0503DD99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2EADADA6" w14:textId="77777777" w:rsidTr="00887721">
        <w:trPr>
          <w:trHeight w:val="20"/>
        </w:trPr>
        <w:tc>
          <w:tcPr>
            <w:tcW w:w="600" w:type="dxa"/>
          </w:tcPr>
          <w:p w14:paraId="6FEC9E0A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21.</w:t>
            </w:r>
          </w:p>
        </w:tc>
        <w:tc>
          <w:tcPr>
            <w:tcW w:w="2235" w:type="dxa"/>
            <w:hideMark/>
          </w:tcPr>
          <w:p w14:paraId="6377D1D4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Jeigu </w:t>
            </w: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per nustatytą terminą neišnagrinėja 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pateiktos pretenzijos, tiekėjas turi teisę pateikti prašymą ar pareikšti 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ieškinį teismui per (išskyrus ieškinį dėl sutarties pripažinimo negaliojančia) </w:t>
            </w:r>
          </w:p>
        </w:tc>
        <w:tc>
          <w:tcPr>
            <w:tcW w:w="3969" w:type="dxa"/>
            <w:hideMark/>
          </w:tcPr>
          <w:p w14:paraId="06B9A556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per 15 (penkiolika) dienų nuo dienos, kurią </w:t>
            </w: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turėjo raštu pranešti apie priimtą sprendimą </w:t>
            </w:r>
          </w:p>
        </w:tc>
        <w:tc>
          <w:tcPr>
            <w:tcW w:w="2835" w:type="dxa"/>
            <w:hideMark/>
          </w:tcPr>
          <w:p w14:paraId="1B087643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87721" w:rsidRPr="007F235E" w14:paraId="65B8BEBF" w14:textId="77777777" w:rsidTr="00887721">
        <w:trPr>
          <w:trHeight w:val="20"/>
        </w:trPr>
        <w:tc>
          <w:tcPr>
            <w:tcW w:w="600" w:type="dxa"/>
          </w:tcPr>
          <w:p w14:paraId="57EB93D1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22.</w:t>
            </w:r>
          </w:p>
        </w:tc>
        <w:tc>
          <w:tcPr>
            <w:tcW w:w="2235" w:type="dxa"/>
            <w:hideMark/>
          </w:tcPr>
          <w:p w14:paraId="0392A2F4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eastAsia="Arial" w:hAnsiTheme="minorHAnsi" w:cstheme="minorHAnsi"/>
                <w:color w:val="0078D4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vykdytojas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negali sudaryti sutarties anksčiau kaip po</w:t>
            </w:r>
          </w:p>
        </w:tc>
        <w:tc>
          <w:tcPr>
            <w:tcW w:w="3969" w:type="dxa"/>
            <w:hideMark/>
          </w:tcPr>
          <w:p w14:paraId="39E9D526" w14:textId="77777777" w:rsidR="00887721" w:rsidRPr="007F235E" w:rsidRDefault="00887721" w:rsidP="00F70109">
            <w:pPr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>10 (dešimt) dienų, nuo pranešimo apie sprendimą sudaryti sutartį (o jei buv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gauta pretenzija – nuo pranešimo raštu apie jo priimtą sprendimą dėl pretenzijos) išsiuntimo iš </w:t>
            </w:r>
            <w:r w:rsidRPr="007F235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Pirkimo vykdytojo</w:t>
            </w:r>
            <w:r w:rsidRPr="007F235E">
              <w:rPr>
                <w:rFonts w:asciiTheme="minorHAnsi" w:hAnsiTheme="minorHAnsi" w:cstheme="minorHAnsi"/>
                <w:sz w:val="22"/>
                <w:szCs w:val="22"/>
              </w:rPr>
              <w:t xml:space="preserve"> pirkimo dalyviams dienos, o jeigu šis pranešimas nebuvo siunčiamas elektroninėmis priemonėmis, – ne anksčiau kaip po 15 (penkiolikos) dienų.</w:t>
            </w:r>
          </w:p>
          <w:p w14:paraId="3640B46B" w14:textId="6945D714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hideMark/>
          </w:tcPr>
          <w:p w14:paraId="6B56383F" w14:textId="77777777" w:rsidR="00887721" w:rsidRPr="007F235E" w:rsidRDefault="00887721" w:rsidP="00F70109">
            <w:pPr>
              <w:ind w:firstLine="3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0A8C59B" w14:textId="77777777" w:rsidR="00742B89" w:rsidRPr="00A57561" w:rsidRDefault="00742B89" w:rsidP="00742B89">
      <w:pPr>
        <w:shd w:val="clear" w:color="auto" w:fill="FFFFFF"/>
        <w:jc w:val="right"/>
        <w:rPr>
          <w:rFonts w:eastAsia="Calibri"/>
          <w:color w:val="0070C0"/>
          <w:sz w:val="22"/>
          <w:szCs w:val="22"/>
          <w:lang w:val="lt-LT"/>
        </w:rPr>
      </w:pPr>
    </w:p>
    <w:p w14:paraId="12BB5E08" w14:textId="77777777" w:rsidR="00742B89" w:rsidRPr="00A57561" w:rsidRDefault="00742B89" w:rsidP="00742B89">
      <w:pPr>
        <w:tabs>
          <w:tab w:val="left" w:pos="2977"/>
        </w:tabs>
        <w:spacing w:after="120" w:line="20" w:lineRule="atLeast"/>
        <w:jc w:val="center"/>
        <w:rPr>
          <w:rFonts w:eastAsia="Calibri"/>
          <w:sz w:val="22"/>
          <w:szCs w:val="22"/>
          <w:lang w:val="lt-LT"/>
        </w:rPr>
      </w:pPr>
    </w:p>
    <w:p w14:paraId="391313F3" w14:textId="77777777" w:rsidR="00742B89" w:rsidRPr="00A57561" w:rsidRDefault="00742B89" w:rsidP="00742B89">
      <w:pPr>
        <w:rPr>
          <w:rFonts w:eastAsia="Calibri"/>
          <w:sz w:val="22"/>
          <w:szCs w:val="22"/>
          <w:lang w:val="lt-LT"/>
        </w:rPr>
      </w:pPr>
    </w:p>
    <w:p w14:paraId="0CDD3BEB" w14:textId="77777777" w:rsidR="00B94619" w:rsidRPr="00A57561" w:rsidRDefault="00B94619" w:rsidP="00B94619">
      <w:pPr>
        <w:pStyle w:val="Body2"/>
        <w:spacing w:line="276" w:lineRule="auto"/>
        <w:rPr>
          <w:lang w:val="lt-LT"/>
        </w:rPr>
      </w:pPr>
    </w:p>
    <w:sectPr w:rsidR="00B94619" w:rsidRPr="00A57561">
      <w:headerReference w:type="default" r:id="rId7"/>
      <w:footerReference w:type="default" r:id="rId8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500C2" w14:textId="77777777" w:rsidR="000974FE" w:rsidRDefault="000974FE">
      <w:r>
        <w:separator/>
      </w:r>
    </w:p>
    <w:p w14:paraId="64CB0424" w14:textId="77777777" w:rsidR="000974FE" w:rsidRDefault="000974FE"/>
  </w:endnote>
  <w:endnote w:type="continuationSeparator" w:id="0">
    <w:p w14:paraId="2A894E93" w14:textId="77777777" w:rsidR="000974FE" w:rsidRDefault="000974FE">
      <w:r>
        <w:continuationSeparator/>
      </w:r>
    </w:p>
    <w:p w14:paraId="70982B8D" w14:textId="77777777" w:rsidR="000974FE" w:rsidRDefault="00097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5B4C" w14:textId="77777777" w:rsidR="00424A05" w:rsidRPr="008035D4" w:rsidRDefault="008F59A1">
    <w:pPr>
      <w:pStyle w:val="HeaderFooter"/>
      <w:tabs>
        <w:tab w:val="clear" w:pos="9020"/>
        <w:tab w:val="center" w:pos="4750"/>
        <w:tab w:val="right" w:pos="9500"/>
      </w:tabs>
      <w:rPr>
        <w:lang w:val="lt-LT"/>
      </w:rPr>
    </w:pPr>
    <w:r w:rsidRPr="008035D4">
      <w:rPr>
        <w:rFonts w:ascii="Times New Roman" w:hAnsi="Times New Roman"/>
        <w:sz w:val="18"/>
        <w:szCs w:val="18"/>
        <w:lang w:val="lt-LT"/>
      </w:rPr>
      <w:tab/>
    </w:r>
    <w:r w:rsidRPr="008035D4">
      <w:rPr>
        <w:rFonts w:ascii="Times New Roman" w:hAnsi="Times New Roman"/>
        <w:sz w:val="18"/>
        <w:szCs w:val="18"/>
        <w:lang w:val="lt-LT"/>
      </w:rPr>
      <w:tab/>
      <w:t xml:space="preserve">Puslapis </w:t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t>1</w:t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 w:rsidRPr="008035D4">
      <w:rPr>
        <w:rFonts w:ascii="Times New Roman" w:hAnsi="Times New Roman"/>
        <w:sz w:val="18"/>
        <w:szCs w:val="18"/>
        <w:lang w:val="lt-LT"/>
      </w:rPr>
      <w:t xml:space="preserve"> iš </w:t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t>1</w:t>
    </w:r>
    <w:r w:rsidRPr="008035D4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  <w:p w14:paraId="010FEC59" w14:textId="77777777" w:rsidR="00021EF8" w:rsidRPr="008035D4" w:rsidRDefault="00021EF8">
    <w:pPr>
      <w:rPr>
        <w:lang w:val="lt-LT"/>
      </w:rPr>
    </w:pPr>
  </w:p>
  <w:p w14:paraId="08F9C1ED" w14:textId="77777777" w:rsidR="00021EF8" w:rsidRDefault="00021E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E5579" w14:textId="77777777" w:rsidR="000974FE" w:rsidRDefault="000974FE">
      <w:r>
        <w:separator/>
      </w:r>
    </w:p>
    <w:p w14:paraId="4781B409" w14:textId="77777777" w:rsidR="000974FE" w:rsidRDefault="000974FE"/>
  </w:footnote>
  <w:footnote w:type="continuationSeparator" w:id="0">
    <w:p w14:paraId="3D608087" w14:textId="77777777" w:rsidR="000974FE" w:rsidRDefault="000974FE">
      <w:r>
        <w:continuationSeparator/>
      </w:r>
    </w:p>
    <w:p w14:paraId="3A2F7D48" w14:textId="77777777" w:rsidR="000974FE" w:rsidRDefault="000974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39AE1" w14:textId="77777777" w:rsidR="00424A05" w:rsidRDefault="008F59A1"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EC9825C" wp14:editId="439AF8D6">
              <wp:simplePos x="0" y="0"/>
              <wp:positionH relativeFrom="page">
                <wp:posOffset>762000</wp:posOffset>
              </wp:positionH>
              <wp:positionV relativeFrom="page">
                <wp:posOffset>723881</wp:posOffset>
              </wp:positionV>
              <wp:extent cx="6029665" cy="19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9665" cy="19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9D0D308" id="officeArt object" o:spid="_x0000_s1026" style="position:absolute;flip:y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60pt,57pt" to="534.8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" strokecolor="#535f65" strokeweight="2pt">
              <v:stroke miterlimit="4" joinstyle="miter"/>
              <w10:wrap anchorx="page" anchory="page"/>
            </v:line>
          </w:pict>
        </mc:Fallback>
      </mc:AlternateContent>
    </w:r>
  </w:p>
  <w:p w14:paraId="194652C1" w14:textId="77777777" w:rsidR="00021EF8" w:rsidRDefault="00021EF8"/>
  <w:p w14:paraId="334C1E72" w14:textId="77777777" w:rsidR="00021EF8" w:rsidRDefault="00021E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2F411186"/>
    <w:multiLevelType w:val="multilevel"/>
    <w:tmpl w:val="679E8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AB2E08"/>
    <w:multiLevelType w:val="multilevel"/>
    <w:tmpl w:val="9B0A5DBA"/>
    <w:lvl w:ilvl="0">
      <w:start w:val="1"/>
      <w:numFmt w:val="decimal"/>
      <w:pStyle w:val="Antrat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3" w15:restartNumberingAfterBreak="0">
    <w:nsid w:val="47431A66"/>
    <w:multiLevelType w:val="multilevel"/>
    <w:tmpl w:val="FDDA5E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4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5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6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7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1"/>
  </w:num>
  <w:num w:numId="2" w16cid:durableId="607934237">
    <w:abstractNumId w:val="4"/>
  </w:num>
  <w:num w:numId="3" w16cid:durableId="12269543">
    <w:abstractNumId w:val="6"/>
  </w:num>
  <w:num w:numId="4" w16cid:durableId="749809940">
    <w:abstractNumId w:val="0"/>
  </w:num>
  <w:num w:numId="5" w16cid:durableId="412043720">
    <w:abstractNumId w:val="7"/>
  </w:num>
  <w:num w:numId="6" w16cid:durableId="1482305889">
    <w:abstractNumId w:val="5"/>
  </w:num>
  <w:num w:numId="7" w16cid:durableId="419715139">
    <w:abstractNumId w:val="2"/>
  </w:num>
  <w:num w:numId="8" w16cid:durableId="408162091">
    <w:abstractNumId w:val="8"/>
  </w:num>
  <w:num w:numId="9" w16cid:durableId="1314063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05"/>
    <w:rsid w:val="00021EF8"/>
    <w:rsid w:val="00030732"/>
    <w:rsid w:val="000321B2"/>
    <w:rsid w:val="00076E46"/>
    <w:rsid w:val="000974FE"/>
    <w:rsid w:val="000E331D"/>
    <w:rsid w:val="001378FD"/>
    <w:rsid w:val="00141ECE"/>
    <w:rsid w:val="002E3C8A"/>
    <w:rsid w:val="00347EBE"/>
    <w:rsid w:val="00361188"/>
    <w:rsid w:val="003A334C"/>
    <w:rsid w:val="003A52C9"/>
    <w:rsid w:val="003D4B0E"/>
    <w:rsid w:val="00420BA7"/>
    <w:rsid w:val="00424A05"/>
    <w:rsid w:val="004276EB"/>
    <w:rsid w:val="0043326D"/>
    <w:rsid w:val="00543CE2"/>
    <w:rsid w:val="00554A1A"/>
    <w:rsid w:val="006752CF"/>
    <w:rsid w:val="0070049B"/>
    <w:rsid w:val="00707C56"/>
    <w:rsid w:val="00742B89"/>
    <w:rsid w:val="008035D4"/>
    <w:rsid w:val="00826B48"/>
    <w:rsid w:val="00875000"/>
    <w:rsid w:val="00887721"/>
    <w:rsid w:val="008A076B"/>
    <w:rsid w:val="008D0BDE"/>
    <w:rsid w:val="008F59A1"/>
    <w:rsid w:val="00A44086"/>
    <w:rsid w:val="00A57561"/>
    <w:rsid w:val="00A60A1C"/>
    <w:rsid w:val="00A6547B"/>
    <w:rsid w:val="00A92C21"/>
    <w:rsid w:val="00AF05E6"/>
    <w:rsid w:val="00AF61D0"/>
    <w:rsid w:val="00B94619"/>
    <w:rsid w:val="00B9781C"/>
    <w:rsid w:val="00BF2FF2"/>
    <w:rsid w:val="00C57304"/>
    <w:rsid w:val="00CB3929"/>
    <w:rsid w:val="00D15B37"/>
    <w:rsid w:val="00D75313"/>
    <w:rsid w:val="00DB7937"/>
    <w:rsid w:val="00E3781C"/>
    <w:rsid w:val="00E711AA"/>
    <w:rsid w:val="00E75A08"/>
    <w:rsid w:val="00F33034"/>
    <w:rsid w:val="00F84815"/>
    <w:rsid w:val="00FA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D51E"/>
  <w15:docId w15:val="{FF0059B0-E277-7C4F-B995-3EC2712A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946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A334C"/>
    <w:pPr>
      <w:keepNext/>
      <w:keepLines/>
      <w:numPr>
        <w:numId w:val="7"/>
      </w:numPr>
      <w:spacing w:before="40" w:line="276" w:lineRule="auto"/>
      <w:ind w:left="851" w:hanging="284"/>
      <w:outlineLvl w:val="1"/>
    </w:pPr>
    <w:rPr>
      <w:rFonts w:eastAsiaTheme="majorEastAsia"/>
      <w:b/>
      <w:bCs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pPr>
      <w:outlineLvl w:val="1"/>
    </w:pPr>
    <w:rPr>
      <w:rFonts w:cs="Arial Unicode MS"/>
      <w:b/>
      <w:bCs/>
      <w:caps/>
      <w:color w:val="444444"/>
      <w:spacing w:val="4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A334C"/>
    <w:rPr>
      <w:rFonts w:eastAsiaTheme="majorEastAsia"/>
      <w:b/>
      <w:bCs/>
      <w:sz w:val="22"/>
      <w:szCs w:val="22"/>
    </w:rPr>
  </w:style>
  <w:style w:type="paragraph" w:customStyle="1" w:styleId="FreeForm">
    <w:name w:val="Free Form"/>
    <w:rsid w:val="00B94619"/>
    <w:rPr>
      <w:rFonts w:ascii="Helvetica Neue" w:eastAsia="Helvetica Neue" w:hAnsi="Helvetica Neue" w:cs="Helvetica Neue"/>
      <w:color w:val="423F3D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946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76" w:lineRule="auto"/>
    </w:pPr>
    <w:rPr>
      <w:rFonts w:asciiTheme="minorHAnsi" w:eastAsiaTheme="minorEastAsia" w:hAnsiTheme="minorHAnsi" w:cstheme="minorBidi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94619"/>
    <w:rPr>
      <w:rFonts w:asciiTheme="minorHAnsi" w:eastAsiaTheme="minorEastAsia" w:hAnsiTheme="minorHAnsi" w:cstheme="minorBidi"/>
      <w:bdr w:val="none" w:sz="0" w:space="0" w:color="auto"/>
      <w:lang w:val="lt-LT"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9461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946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76" w:lineRule="auto"/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B94619"/>
    <w:rPr>
      <w:vertAlign w:val="superscript"/>
    </w:rPr>
  </w:style>
  <w:style w:type="paragraph" w:styleId="Betarp">
    <w:name w:val="No Spacing"/>
    <w:link w:val="BetarpDiagrama"/>
    <w:uiPriority w:val="1"/>
    <w:qFormat/>
    <w:rsid w:val="00B946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94619"/>
    <w:rPr>
      <w:rFonts w:asciiTheme="majorHAnsi" w:eastAsiaTheme="majorEastAsia" w:hAnsiTheme="majorHAnsi" w:cstheme="majorBidi"/>
      <w:color w:val="4C96AD" w:themeColor="accent1" w:themeShade="BF"/>
      <w:sz w:val="32"/>
      <w:szCs w:val="32"/>
      <w:lang w:eastAsia="en-US"/>
    </w:rPr>
  </w:style>
  <w:style w:type="paragraph" w:styleId="Turinioantrat">
    <w:name w:val="TOC Heading"/>
    <w:basedOn w:val="Turinys2"/>
    <w:next w:val="prastasis"/>
    <w:uiPriority w:val="39"/>
    <w:unhideWhenUsed/>
    <w:qFormat/>
    <w:rsid w:val="003A334C"/>
    <w:pPr>
      <w:tabs>
        <w:tab w:val="left" w:pos="720"/>
      </w:tabs>
    </w:pPr>
    <w:rPr>
      <w:rFonts w:ascii="Times New Roman" w:hAnsi="Times New Roman" w:cs="Times New Roman"/>
      <w:sz w:val="22"/>
      <w:szCs w:val="22"/>
      <w:u w:color="000000" w:themeColor="text1"/>
      <w:shd w:val="clear" w:color="auto" w:fill="E6E6E6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94619"/>
    <w:rPr>
      <w:rFonts w:asciiTheme="minorHAnsi" w:eastAsiaTheme="minorEastAsia" w:hAnsiTheme="minorHAnsi" w:cstheme="minorBidi"/>
      <w:sz w:val="21"/>
      <w:szCs w:val="21"/>
      <w:bdr w:val="none" w:sz="0" w:space="0" w:color="auto"/>
      <w:lang w:val="lt-LT" w:eastAsia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B946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962"/>
      </w:tabs>
      <w:spacing w:line="276" w:lineRule="auto"/>
      <w:ind w:left="220"/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val="lt-LT" w:eastAsia="lt-LT"/>
    </w:rPr>
  </w:style>
  <w:style w:type="character" w:customStyle="1" w:styleId="cf01">
    <w:name w:val="cf01"/>
    <w:basedOn w:val="Numatytasispastraiposriftas"/>
    <w:rsid w:val="00B94619"/>
    <w:rPr>
      <w:rFonts w:ascii="Segoe UI" w:hAnsi="Segoe UI" w:cs="Segoe UI" w:hint="default"/>
      <w:sz w:val="18"/>
      <w:szCs w:val="1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94619"/>
    <w:pPr>
      <w:contextualSpacing/>
      <w:jc w:val="center"/>
    </w:pPr>
    <w:rPr>
      <w:rFonts w:eastAsiaTheme="majorEastAsia"/>
      <w:b/>
      <w:bCs/>
      <w:spacing w:val="-10"/>
      <w:kern w:val="28"/>
      <w:sz w:val="22"/>
      <w:szCs w:val="22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94619"/>
    <w:rPr>
      <w:rFonts w:eastAsiaTheme="majorEastAsia"/>
      <w:b/>
      <w:bCs/>
      <w:spacing w:val="-10"/>
      <w:kern w:val="28"/>
      <w:sz w:val="22"/>
      <w:szCs w:val="22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8035D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35D4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8035D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035D4"/>
    <w:rPr>
      <w:sz w:val="24"/>
      <w:szCs w:val="24"/>
      <w:lang w:eastAsia="en-US"/>
    </w:rPr>
  </w:style>
  <w:style w:type="paragraph" w:customStyle="1" w:styleId="tajtip">
    <w:name w:val="tajtip"/>
    <w:basedOn w:val="prastasis"/>
    <w:rsid w:val="00742B8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8877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697"/>
      <w:jc w:val="both"/>
    </w:pPr>
    <w:rPr>
      <w:rFonts w:eastAsia="Times New Roman"/>
      <w:bdr w:val="none" w:sz="0" w:space="0" w:color="auto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88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3107</Words>
  <Characters>1772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Justina Baltulionienė</cp:lastModifiedBy>
  <cp:revision>41</cp:revision>
  <dcterms:created xsi:type="dcterms:W3CDTF">2019-09-03T07:44:00Z</dcterms:created>
  <dcterms:modified xsi:type="dcterms:W3CDTF">2026-02-27T09:05:00Z</dcterms:modified>
</cp:coreProperties>
</file>